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0F79"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0F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  <w:r w:rsidRPr="0084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>в отношении органов администрации Ханты-Мансийского района и подведомственных учреждений</w:t>
      </w:r>
    </w:p>
    <w:bookmarkEnd w:id="0"/>
    <w:p w:rsidR="00840F79" w:rsidRPr="00840F79" w:rsidRDefault="00840F79" w:rsidP="0084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658"/>
        <w:gridCol w:w="2938"/>
        <w:gridCol w:w="1542"/>
        <w:gridCol w:w="3826"/>
        <w:gridCol w:w="2753"/>
      </w:tblGrid>
      <w:tr w:rsidR="00840F79" w:rsidRPr="00840F79" w:rsidTr="002055F9">
        <w:tc>
          <w:tcPr>
            <w:tcW w:w="560" w:type="dxa"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органа администрации района (подведомственного учреждения)</w:t>
            </w:r>
            <w:r w:rsidRPr="0084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1559" w:type="dxa"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969" w:type="dxa"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770" w:type="dxa"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 администрации Ханты-Мансийского района</w:t>
            </w:r>
          </w:p>
        </w:tc>
        <w:tc>
          <w:tcPr>
            <w:tcW w:w="2977" w:type="dxa"/>
          </w:tcPr>
          <w:p w:rsidR="00840F79" w:rsidRPr="00DE36FE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Ханты-Мансийском автономном округе – Югре</w:t>
            </w:r>
          </w:p>
        </w:tc>
        <w:tc>
          <w:tcPr>
            <w:tcW w:w="1559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 – 20.02.2015</w:t>
            </w:r>
          </w:p>
        </w:tc>
        <w:tc>
          <w:tcPr>
            <w:tcW w:w="3969" w:type="dxa"/>
          </w:tcPr>
          <w:p w:rsidR="00840F79" w:rsidRPr="00DE36FE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70" w:type="dxa"/>
          </w:tcPr>
          <w:p w:rsidR="00840F79" w:rsidRPr="00DE36FE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наказание в виде предупреждения (постановление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от 27.02.2015                     № 7-174-15-ОБ/140/8/5)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 администрации Ханты-Мансийского района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</w:t>
            </w:r>
          </w:p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округе – Югре </w:t>
            </w:r>
          </w:p>
        </w:tc>
        <w:tc>
          <w:tcPr>
            <w:tcW w:w="1559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 – 20.03.2015</w:t>
            </w:r>
          </w:p>
        </w:tc>
        <w:tc>
          <w:tcPr>
            <w:tcW w:w="3969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70" w:type="dxa"/>
          </w:tcPr>
          <w:p w:rsidR="00840F79" w:rsidRPr="00A57780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наказание в виде штрафа, предписание </w:t>
            </w:r>
          </w:p>
          <w:p w:rsidR="00840F79" w:rsidRPr="00A57780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0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трудового законодательства и иных нормативных правовых актов, содержащих нормы трудового права (постановление </w:t>
            </w:r>
          </w:p>
          <w:p w:rsidR="00840F79" w:rsidRPr="00A57780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0">
              <w:rPr>
                <w:rFonts w:ascii="Times New Roman" w:hAnsi="Times New Roman" w:cs="Times New Roman"/>
                <w:sz w:val="24"/>
                <w:szCs w:val="24"/>
              </w:rPr>
              <w:t xml:space="preserve">от 13.03.2015 </w:t>
            </w:r>
          </w:p>
          <w:p w:rsidR="00840F79" w:rsidRPr="00A57780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0">
              <w:rPr>
                <w:rFonts w:ascii="Times New Roman" w:hAnsi="Times New Roman" w:cs="Times New Roman"/>
                <w:sz w:val="24"/>
                <w:szCs w:val="24"/>
              </w:rPr>
              <w:t>№ 7-626-15-ОБ/140/37/</w:t>
            </w:r>
            <w:proofErr w:type="gramStart"/>
            <w:r w:rsidRPr="00A57780">
              <w:rPr>
                <w:rFonts w:ascii="Times New Roman" w:hAnsi="Times New Roman" w:cs="Times New Roman"/>
                <w:sz w:val="24"/>
                <w:szCs w:val="24"/>
              </w:rPr>
              <w:t>6,  предписание</w:t>
            </w:r>
            <w:proofErr w:type="gramEnd"/>
            <w:r w:rsidRPr="00A5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F79" w:rsidRPr="00A57780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0">
              <w:rPr>
                <w:rFonts w:ascii="Times New Roman" w:hAnsi="Times New Roman" w:cs="Times New Roman"/>
                <w:sz w:val="24"/>
                <w:szCs w:val="24"/>
              </w:rPr>
              <w:t>от 10.03.2015</w:t>
            </w:r>
          </w:p>
          <w:p w:rsidR="00840F79" w:rsidRPr="00871F71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7-626-15-ОБ/140/37/3)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7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 администрации Ханты-Мансийского района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</w:t>
            </w:r>
          </w:p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</w:t>
            </w:r>
          </w:p>
        </w:tc>
        <w:tc>
          <w:tcPr>
            <w:tcW w:w="1559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 – 20.03.2015</w:t>
            </w:r>
          </w:p>
        </w:tc>
        <w:tc>
          <w:tcPr>
            <w:tcW w:w="3969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70" w:type="dxa"/>
          </w:tcPr>
          <w:p w:rsidR="00840F79" w:rsidRPr="0048124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4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 (акт проверки                       от 20.03.2015                    № 7-887-15-ОБ/0775/28/2)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 администрации Ханты-Мансийского района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инспекция труда </w:t>
            </w:r>
          </w:p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</w:t>
            </w:r>
          </w:p>
        </w:tc>
        <w:tc>
          <w:tcPr>
            <w:tcW w:w="1559" w:type="dxa"/>
          </w:tcPr>
          <w:p w:rsidR="00840F79" w:rsidRPr="00CF09F5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 – 08.04.2015</w:t>
            </w:r>
          </w:p>
        </w:tc>
        <w:tc>
          <w:tcPr>
            <w:tcW w:w="3969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E">
              <w:rPr>
                <w:rFonts w:ascii="Times New Roman" w:hAnsi="Times New Roman" w:cs="Times New Roman"/>
                <w:sz w:val="24"/>
                <w:szCs w:val="24"/>
              </w:rPr>
              <w:t>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70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79" w:rsidRPr="00CF09F5" w:rsidTr="002055F9">
        <w:tc>
          <w:tcPr>
            <w:tcW w:w="560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840F79" w:rsidRPr="00491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Ханты-Мансийского района «Досуговый центр «</w:t>
            </w:r>
            <w:proofErr w:type="spellStart"/>
            <w:r w:rsidRPr="00491F79">
              <w:rPr>
                <w:rFonts w:ascii="Times New Roman" w:hAnsi="Times New Roman" w:cs="Times New Roman"/>
                <w:sz w:val="24"/>
                <w:szCs w:val="24"/>
              </w:rPr>
              <w:t>Имитуй</w:t>
            </w:r>
            <w:proofErr w:type="spellEnd"/>
            <w:r w:rsidRPr="00491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91F79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 и профилактической работы по г. Ханты-Мансийску и району</w:t>
            </w:r>
          </w:p>
        </w:tc>
        <w:tc>
          <w:tcPr>
            <w:tcW w:w="1559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 – 17.04.2015</w:t>
            </w:r>
          </w:p>
        </w:tc>
        <w:tc>
          <w:tcPr>
            <w:tcW w:w="3969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облюдение обязательных требований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организациями и гражданами </w:t>
            </w:r>
          </w:p>
          <w:p w:rsidR="00840F79" w:rsidRPr="0033009C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объектах</w:t>
            </w: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защиты,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уемых (эксплуатируемых</w:t>
            </w: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)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осуществления своей деятельности</w:t>
            </w:r>
          </w:p>
        </w:tc>
        <w:tc>
          <w:tcPr>
            <w:tcW w:w="2770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79" w:rsidRPr="00CF09F5" w:rsidTr="002055F9">
        <w:tc>
          <w:tcPr>
            <w:tcW w:w="560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840F79" w:rsidRPr="00491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</w:t>
            </w:r>
            <w:r w:rsidRPr="00491F79">
              <w:rPr>
                <w:rFonts w:ascii="Times New Roman" w:hAnsi="Times New Roman" w:cs="Times New Roman"/>
                <w:sz w:val="24"/>
                <w:szCs w:val="24"/>
              </w:rPr>
              <w:t>ное учреждение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Ханты-Мансийская межрайонная прокуратура</w:t>
            </w:r>
          </w:p>
        </w:tc>
        <w:tc>
          <w:tcPr>
            <w:tcW w:w="1559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3969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административно-хозяйственного здания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Киевская, д. 4 – визуальная оценка внешнего вида объекта и его физического износа</w:t>
            </w:r>
          </w:p>
        </w:tc>
        <w:tc>
          <w:tcPr>
            <w:tcW w:w="2770" w:type="dxa"/>
          </w:tcPr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проведенной проверке от 26.02.2015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</w:tcPr>
          <w:p w:rsidR="00840F79" w:rsidRPr="00491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</w:t>
            </w:r>
            <w:r w:rsidRPr="00491F79">
              <w:rPr>
                <w:rFonts w:ascii="Times New Roman" w:hAnsi="Times New Roman" w:cs="Times New Roman"/>
                <w:sz w:val="24"/>
                <w:szCs w:val="24"/>
              </w:rPr>
              <w:t>ное учреждение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Ханты-Мансийская межрайонная прокуратура, Следственный отдел</w:t>
            </w:r>
          </w:p>
        </w:tc>
        <w:tc>
          <w:tcPr>
            <w:tcW w:w="1559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  <w:tc>
          <w:tcPr>
            <w:tcW w:w="3969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МАУ ХМР «Организационно-методический центр» в рамках уголовного дела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201402267/25 от 25.09.2014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признакам преступления, предусмотренного ч. 4 ст. 159 УК РФ в отношении ИП Зайцевой О.Р. (Ибрагимовой)</w:t>
            </w:r>
          </w:p>
        </w:tc>
        <w:tc>
          <w:tcPr>
            <w:tcW w:w="2770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840F79" w:rsidRPr="00CF09F5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производстве обыска (выемки) от 18.03.2015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интересов, аттестационная комиссия, подразделения (должностные лица)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 администрации Ханты-Мансийского района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прокуратуры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запрос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Ханты-Мансийской межрайонной прокуратуры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(исх. от 17.02.2015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07-02-7-2015)</w:t>
            </w:r>
          </w:p>
        </w:tc>
        <w:tc>
          <w:tcPr>
            <w:tcW w:w="1559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комиссий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интересов, аттестационных комиссий, а также подразделений (должностных лиц)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 органов местного самоуправления</w:t>
            </w:r>
          </w:p>
        </w:tc>
        <w:tc>
          <w:tcPr>
            <w:tcW w:w="2770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старшего помощника Ханты-Мансийского межрайонного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А.Ю.Солянниковой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документы, регламентирующие деятельность указанных комиссий,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рассматриваемые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 материалы, принимаемые решения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рабочая группа Антитеррористической комиссии Ханты-Мансийского автономного округа – Югры </w:t>
            </w:r>
          </w:p>
        </w:tc>
        <w:tc>
          <w:tcPr>
            <w:tcW w:w="1559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 – 04.02.2015</w:t>
            </w:r>
          </w:p>
        </w:tc>
        <w:tc>
          <w:tcPr>
            <w:tcW w:w="3969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деятельности Антитеррористической комиссии Ханты-Мансийского района </w:t>
            </w:r>
          </w:p>
        </w:tc>
        <w:tc>
          <w:tcPr>
            <w:tcW w:w="2770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результатам осуществления контроля эффективности деятельности Антитеррористической комиссии Ханты-Мансийского района    от 05.02.2015.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18.02.2015 утвержден План устранения недостатков, выявленных в ходе осуществления оценки эффективности деятельности Антитеррористической комиссии Ханты-Мансийского района</w:t>
            </w:r>
          </w:p>
        </w:tc>
      </w:tr>
      <w:tr w:rsidR="00840F79" w:rsidRPr="00CF09F5" w:rsidTr="002055F9">
        <w:tc>
          <w:tcPr>
            <w:tcW w:w="560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(отдел транспорта, связи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дорог)</w:t>
            </w:r>
          </w:p>
        </w:tc>
        <w:tc>
          <w:tcPr>
            <w:tcW w:w="2977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1559" w:type="dxa"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969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бюджета района, направленных на реализацию ведомственной целевой программы «Организация транспортного обслуживания населения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 – 2015 годы»</w:t>
            </w:r>
          </w:p>
        </w:tc>
        <w:tc>
          <w:tcPr>
            <w:tcW w:w="2770" w:type="dxa"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Контрольно-счетной палаты от 11.03.2015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62/15</w:t>
            </w:r>
          </w:p>
        </w:tc>
      </w:tr>
    </w:tbl>
    <w:p w:rsidR="00840F79" w:rsidRDefault="00840F79" w:rsidP="00840F79">
      <w:pPr>
        <w:spacing w:after="0" w:line="240" w:lineRule="auto"/>
      </w:pPr>
    </w:p>
    <w:p w:rsidR="00840F79" w:rsidRDefault="00840F79" w:rsidP="00840F79">
      <w:pPr>
        <w:tabs>
          <w:tab w:val="left" w:pos="13190"/>
        </w:tabs>
        <w:spacing w:after="0" w:line="240" w:lineRule="auto"/>
      </w:pPr>
      <w:r>
        <w:tab/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</w:t>
      </w:r>
      <w:r w:rsidRPr="00840F7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  <w:r w:rsidRPr="0084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840F79" w:rsidRPr="00840F79" w:rsidRDefault="00840F79" w:rsidP="0084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52"/>
        <w:gridCol w:w="2934"/>
        <w:gridCol w:w="1555"/>
        <w:gridCol w:w="3868"/>
        <w:gridCol w:w="2707"/>
      </w:tblGrid>
      <w:tr w:rsidR="00840F79" w:rsidRPr="00840F79" w:rsidTr="00840F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органа администрации района (подведомственного учреждения)</w:t>
            </w:r>
            <w:r w:rsidRPr="0084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840F79" w:rsidTr="00840F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контроля Ханты-Мансийского автономного округа – Югры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 – 07.04.2015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РФ и иных нормативных правовых актов, регулирующих бюджетные правоотношения, законодательства РФ о контрактной системе в сфере закупок товаров, работ, услуг для обеспечения государственных и муниципальных нужд, полноты, достоверности отчетности в ходе реализации государственной программы Ханты-Мансийского автономного округа – Югры «Профилактика правонарушений в Ханты-Мансийском автономном округе – Югре на 2011 – 2015 годы»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D279AE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не выявлено. Справка о проведенной проверке от 07.05.2015</w:t>
            </w:r>
          </w:p>
        </w:tc>
      </w:tr>
    </w:tbl>
    <w:p w:rsid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F8C" w:rsidRPr="00840F79" w:rsidRDefault="00D92F8C" w:rsidP="00D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0F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  <w:r w:rsidRPr="0084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8C" w:rsidRPr="00840F79" w:rsidRDefault="00D92F8C" w:rsidP="00D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D92F8C" w:rsidRPr="00840F79" w:rsidRDefault="00D92F8C" w:rsidP="00D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D92F8C" w:rsidRPr="00840F79" w:rsidRDefault="00D92F8C" w:rsidP="00D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52"/>
        <w:gridCol w:w="2934"/>
        <w:gridCol w:w="1555"/>
        <w:gridCol w:w="3868"/>
        <w:gridCol w:w="2707"/>
      </w:tblGrid>
      <w:tr w:rsidR="00D92F8C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Pr="00840F79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Pr="00840F79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органа администрации района (подведомственного учреждения)</w:t>
            </w:r>
            <w:r w:rsidRPr="0084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Pr="00840F79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Pr="00840F79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Pr="00840F79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Pr="00840F79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D92F8C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в Ханты-Мансийском автономном округе – Югре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Default="00D92F8C" w:rsidP="00205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 – 11.09.2015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работников (в связи </w:t>
            </w:r>
          </w:p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рассмотрением обращения </w:t>
            </w:r>
          </w:p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12.08.2015 № 7-3680-15-ОБ </w:t>
            </w:r>
          </w:p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нарушении трудовых прав)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акт проверки </w:t>
            </w:r>
          </w:p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7-3680-15-ОБ/111/18/2 </w:t>
            </w:r>
          </w:p>
          <w:p w:rsidR="00D92F8C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28.08.2015, нарушения </w:t>
            </w:r>
          </w:p>
          <w:p w:rsidR="00D92F8C" w:rsidRPr="00D279AE" w:rsidRDefault="00D92F8C" w:rsidP="00205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</w:tbl>
    <w:p w:rsidR="00D92F8C" w:rsidRDefault="00D92F8C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F79" w:rsidRPr="00774DB7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DB7"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0F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  <w:r w:rsidRPr="0077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79" w:rsidRPr="00774DB7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DB7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840F79" w:rsidRPr="00774DB7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DB7"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840F79" w:rsidRPr="00774DB7" w:rsidRDefault="00840F79" w:rsidP="0084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2667"/>
        <w:gridCol w:w="2977"/>
        <w:gridCol w:w="1559"/>
        <w:gridCol w:w="3969"/>
        <w:gridCol w:w="3118"/>
      </w:tblGrid>
      <w:tr w:rsid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774DB7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774DB7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7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органа администрации района (подведомственного учреждения)</w:t>
            </w:r>
            <w:r w:rsidRPr="00774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774DB7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774DB7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7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774DB7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7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774DB7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7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11639C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11639C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</w:t>
            </w:r>
            <w:r w:rsidRPr="0011639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39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округу</w:t>
            </w:r>
            <w:r w:rsidRPr="0011639C">
              <w:rPr>
                <w:rFonts w:ascii="Times New Roman" w:hAnsi="Times New Roman" w:cs="Times New Roman"/>
                <w:sz w:val="24"/>
                <w:szCs w:val="24"/>
              </w:rPr>
              <w:t xml:space="preserve">– Югре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CD448A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 – 04.12</w:t>
            </w:r>
            <w:r w:rsidRPr="00CD448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11639C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соблюдения антимонопольного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840F79" w:rsidRPr="0011639C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03.12.2015</w:t>
            </w:r>
          </w:p>
        </w:tc>
      </w:tr>
      <w:tr w:rsid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11639C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Ханты-Мансийская межрайонная прокуратура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01.10.2015-31.12.2015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11639C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законодательства в сфере охраны прав коренных малочисленных народов Севера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устранении нарушений закона при реализации прав коренных малочисленных народов Севера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16.10.2015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07-03-07-2015</w:t>
            </w:r>
          </w:p>
        </w:tc>
      </w:tr>
      <w:tr w:rsid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учету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отчетности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Управление пенсионного фонда России в г. Ханты-Мансийске ХМАО – Югры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01.10.2015-31.12.2015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с целью контроля правильности исчисления, полноты и своевременности уплаты (перечисления) страховых взносов на обязательное пенсионное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страхование в Пенсионный фонд РФ, страховых взносов                        на обязательное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 страхование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фонд обязательного медицинского страхования плательщиком страховых взносов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выездной проверки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16.11.2015 </w:t>
            </w:r>
          </w:p>
          <w:p w:rsid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0270020000547</w:t>
            </w:r>
          </w:p>
        </w:tc>
      </w:tr>
    </w:tbl>
    <w:p w:rsidR="00840F79" w:rsidRDefault="00840F79" w:rsidP="00840F79">
      <w:pPr>
        <w:tabs>
          <w:tab w:val="left" w:pos="13190"/>
        </w:tabs>
        <w:spacing w:after="0" w:line="240" w:lineRule="auto"/>
      </w:pPr>
    </w:p>
    <w:p w:rsidR="00840F79" w:rsidRDefault="00840F79" w:rsidP="00840F79">
      <w:pPr>
        <w:tabs>
          <w:tab w:val="left" w:pos="13190"/>
        </w:tabs>
        <w:spacing w:after="0" w:line="240" w:lineRule="auto"/>
      </w:pP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0F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0F79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  <w:r w:rsidRPr="0084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840F79" w:rsidRPr="00840F79" w:rsidRDefault="00840F79" w:rsidP="0084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79"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840F79" w:rsidRPr="00840F79" w:rsidRDefault="00840F79" w:rsidP="0084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3887" w:type="dxa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2977"/>
        <w:gridCol w:w="1559"/>
        <w:gridCol w:w="3969"/>
        <w:gridCol w:w="2155"/>
      </w:tblGrid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органа администрации района (подведомственного учреждения)</w:t>
            </w:r>
            <w:r w:rsidRPr="0084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автономного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27.01.2016 – 28.01.2016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в части ведения личных дел детей-сирот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законных представителей, состоящих на учете в отделе опеки и попечительства администрации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проверки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от 01.02.2016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№ 15-Исх-1856</w:t>
            </w: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Служба контроля ХМАО – Югры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15.03.2016 – 29.04.2016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</w:t>
            </w:r>
            <w:proofErr w:type="gram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законодательства  РФ</w:t>
            </w:r>
            <w:proofErr w:type="gram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актов, регулирующих бюджетные правоотношения, полноты достоверности отчетности в ходе реализации государственной </w:t>
            </w:r>
            <w:r w:rsidRPr="0084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ХМАО – Югры «Развитие агропромышленного комплекса и рынков сельскохозяйственной продукции, сырья и продовольствия в ХМАО  Югре в 2016 – 2020 годах»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ХМАО – Югры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16.03.2016 – 31.03.2016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государственной программы ХМАО – Югры «Социально-экономическое развитие коренных малочисленных народов Севера ХМАО – Югры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на 2014 – 2020 годы»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образованию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по контролю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надзору в сфере образования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ХМАО – Югры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29.03.2016 – 05.04.2016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плановая выездная проверка (приказ от 22.03.2016 № 30-ОД-565)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ХМР «Управление капитального строительства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ремонта»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жилищного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строительного надзора ХМАО – Югры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14.03.2016 – 15.03.2016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проверка объекта (приказ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10.03.2016 № 033-02-16)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031-02-16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15.03.2016 (нарушений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выявлено)</w:t>
            </w: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ХМР «Управление капитального строительства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ремонта»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жилищного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строительного надзора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21.03.2016 – 15.04.2016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плановая проверка осуществления государственного строительного надзора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ХМР «Управление капитального строительства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ремонта»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жилищного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строительного надзора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22.03.2016 – 18.04.2016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плановая проверка осуществления государственного строительного надзора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F79" w:rsidRPr="00840F79" w:rsidTr="002055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Обь-Иртышское УГМРН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Ространснадзора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01.03.2016 – 15.03.2016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плановая документарная проверка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01/3004 </w:t>
            </w:r>
          </w:p>
          <w:p w:rsidR="00840F79" w:rsidRPr="00840F79" w:rsidRDefault="00840F79" w:rsidP="008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15.03.2016</w:t>
            </w:r>
          </w:p>
        </w:tc>
      </w:tr>
    </w:tbl>
    <w:p w:rsidR="00840F79" w:rsidRPr="00840F79" w:rsidRDefault="00840F79" w:rsidP="00840F79">
      <w:pPr>
        <w:spacing w:after="0" w:line="240" w:lineRule="auto"/>
      </w:pPr>
    </w:p>
    <w:p w:rsidR="00840F79" w:rsidRDefault="00840F79" w:rsidP="00840F79">
      <w:pPr>
        <w:tabs>
          <w:tab w:val="left" w:pos="13190"/>
        </w:tabs>
        <w:spacing w:after="0" w:line="240" w:lineRule="auto"/>
      </w:pPr>
    </w:p>
    <w:p w:rsidR="00840F79" w:rsidRDefault="00840F79" w:rsidP="00840F79">
      <w:pPr>
        <w:tabs>
          <w:tab w:val="left" w:pos="13190"/>
        </w:tabs>
        <w:spacing w:after="0" w:line="240" w:lineRule="auto"/>
      </w:pPr>
    </w:p>
    <w:p w:rsidR="00840F79" w:rsidRDefault="00840F79" w:rsidP="00840F79">
      <w:pPr>
        <w:tabs>
          <w:tab w:val="left" w:pos="13190"/>
        </w:tabs>
        <w:spacing w:after="0" w:line="240" w:lineRule="auto"/>
      </w:pPr>
    </w:p>
    <w:p w:rsidR="00840F79" w:rsidRPr="00840F79" w:rsidRDefault="00840F79" w:rsidP="00840F79">
      <w:pPr>
        <w:tabs>
          <w:tab w:val="left" w:pos="13190"/>
        </w:tabs>
        <w:spacing w:after="0" w:line="240" w:lineRule="auto"/>
        <w:sectPr w:rsidR="00840F79" w:rsidRPr="00840F79" w:rsidSect="00643BE8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9F7814" w:rsidRDefault="009F7814" w:rsidP="00840F79">
      <w:pPr>
        <w:spacing w:after="0"/>
      </w:pPr>
    </w:p>
    <w:sectPr w:rsidR="009F7814" w:rsidSect="00840F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9"/>
    <w:rsid w:val="005D101A"/>
    <w:rsid w:val="00840F79"/>
    <w:rsid w:val="009F7814"/>
    <w:rsid w:val="00A91769"/>
    <w:rsid w:val="00D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8AD0-BB3A-4B00-A89B-5E68AC33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0F7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Андрей Попков</cp:lastModifiedBy>
  <cp:revision>2</cp:revision>
  <dcterms:created xsi:type="dcterms:W3CDTF">2016-06-07T09:15:00Z</dcterms:created>
  <dcterms:modified xsi:type="dcterms:W3CDTF">2016-06-07T09:15:00Z</dcterms:modified>
</cp:coreProperties>
</file>